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BFD5" w14:textId="385AF53E" w:rsidR="00A66E9A" w:rsidRPr="002C0A34" w:rsidRDefault="00374864" w:rsidP="00E672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0A34">
        <w:rPr>
          <w:rFonts w:ascii="Arial" w:hAnsi="Arial" w:cs="Arial"/>
          <w:b/>
          <w:sz w:val="24"/>
          <w:szCs w:val="24"/>
          <w:u w:val="single"/>
        </w:rPr>
        <w:t>HALTON</w:t>
      </w:r>
      <w:r w:rsidR="003A4546" w:rsidRPr="002C0A34">
        <w:rPr>
          <w:rFonts w:ascii="Arial" w:hAnsi="Arial" w:cs="Arial"/>
          <w:b/>
          <w:sz w:val="24"/>
          <w:szCs w:val="24"/>
          <w:u w:val="single"/>
        </w:rPr>
        <w:t xml:space="preserve"> AND WARRINGTON</w:t>
      </w:r>
      <w:r w:rsidR="003E4267" w:rsidRPr="002C0A3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C0A34">
        <w:rPr>
          <w:rFonts w:ascii="Arial" w:hAnsi="Arial" w:cs="Arial"/>
          <w:b/>
          <w:sz w:val="24"/>
          <w:szCs w:val="24"/>
          <w:u w:val="single"/>
        </w:rPr>
        <w:t>PLT DATES 202</w:t>
      </w:r>
      <w:r w:rsidR="000D5ECD" w:rsidRPr="002C0A34">
        <w:rPr>
          <w:rFonts w:ascii="Arial" w:hAnsi="Arial" w:cs="Arial"/>
          <w:b/>
          <w:sz w:val="24"/>
          <w:szCs w:val="24"/>
          <w:u w:val="single"/>
        </w:rPr>
        <w:t>1/22</w:t>
      </w:r>
    </w:p>
    <w:p w14:paraId="6BA11115" w14:textId="1BFE4431" w:rsidR="00A66E9A" w:rsidRDefault="00E64F6B" w:rsidP="003A4546">
      <w:pPr>
        <w:jc w:val="center"/>
        <w:rPr>
          <w:rFonts w:ascii="Arial" w:hAnsi="Arial" w:cs="Arial"/>
          <w:sz w:val="24"/>
          <w:szCs w:val="24"/>
        </w:rPr>
      </w:pPr>
      <w:r w:rsidRPr="002C0A34">
        <w:rPr>
          <w:rFonts w:ascii="Arial" w:hAnsi="Arial" w:cs="Arial"/>
          <w:b/>
          <w:sz w:val="24"/>
          <w:szCs w:val="24"/>
          <w:u w:val="single"/>
        </w:rPr>
        <w:t>The dates PC</w:t>
      </w:r>
      <w:r w:rsidR="00374864" w:rsidRPr="002C0A34">
        <w:rPr>
          <w:rFonts w:ascii="Arial" w:hAnsi="Arial" w:cs="Arial"/>
          <w:b/>
          <w:sz w:val="24"/>
          <w:szCs w:val="24"/>
          <w:u w:val="single"/>
        </w:rPr>
        <w:t>24 will be covering</w:t>
      </w:r>
      <w:r w:rsidR="00E672AB" w:rsidRPr="002C0A34">
        <w:rPr>
          <w:rFonts w:ascii="Arial" w:hAnsi="Arial" w:cs="Arial"/>
          <w:b/>
          <w:sz w:val="24"/>
          <w:szCs w:val="24"/>
          <w:u w:val="single"/>
        </w:rPr>
        <w:t xml:space="preserve"> between 13.00 – 18.30pm are listed below</w:t>
      </w:r>
      <w:r w:rsidR="00E672AB" w:rsidRPr="002C0A34">
        <w:rPr>
          <w:rFonts w:ascii="Arial" w:hAnsi="Arial" w:cs="Arial"/>
          <w:sz w:val="24"/>
          <w:szCs w:val="24"/>
        </w:rPr>
        <w:t>:-</w:t>
      </w:r>
    </w:p>
    <w:p w14:paraId="048AC80C" w14:textId="77777777" w:rsidR="002C0A34" w:rsidRDefault="002C0A34" w:rsidP="003A454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3842"/>
        <w:gridCol w:w="2198"/>
      </w:tblGrid>
      <w:tr w:rsidR="00CA4887" w:rsidRPr="003A4546" w14:paraId="27BBB529" w14:textId="21992A24" w:rsidTr="00B0373B">
        <w:trPr>
          <w:jc w:val="center"/>
        </w:trPr>
        <w:tc>
          <w:tcPr>
            <w:tcW w:w="1758" w:type="dxa"/>
            <w:shd w:val="clear" w:color="auto" w:fill="BFBFBF" w:themeFill="background1" w:themeFillShade="BF"/>
          </w:tcPr>
          <w:p w14:paraId="2CFD9589" w14:textId="5571AF4C" w:rsidR="00CA4887" w:rsidRPr="003A4546" w:rsidRDefault="00CA4887" w:rsidP="00AB4B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546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3842" w:type="dxa"/>
            <w:shd w:val="clear" w:color="auto" w:fill="BFBFBF" w:themeFill="background1" w:themeFillShade="BF"/>
          </w:tcPr>
          <w:p w14:paraId="175E6756" w14:textId="7944EFD9" w:rsidR="00CA4887" w:rsidRPr="003A4546" w:rsidRDefault="00CA4887" w:rsidP="00AB4B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546">
              <w:rPr>
                <w:rFonts w:ascii="Arial" w:hAnsi="Arial" w:cs="Arial"/>
                <w:b/>
                <w:bCs/>
                <w:sz w:val="24"/>
                <w:szCs w:val="24"/>
              </w:rPr>
              <w:t>Session</w:t>
            </w:r>
            <w:r w:rsidR="00B0373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1BAF1B6C" w14:textId="136D20A7" w:rsidR="00CA4887" w:rsidRPr="003A4546" w:rsidRDefault="00CA4887" w:rsidP="00AB4B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54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CA4887" w:rsidRPr="003A4546" w14:paraId="7A2536EF" w14:textId="6BED66BB" w:rsidTr="00B0373B">
        <w:trPr>
          <w:jc w:val="center"/>
        </w:trPr>
        <w:tc>
          <w:tcPr>
            <w:tcW w:w="1758" w:type="dxa"/>
            <w:shd w:val="clear" w:color="auto" w:fill="E5DFEC" w:themeFill="accent4" w:themeFillTint="33"/>
          </w:tcPr>
          <w:p w14:paraId="64E9FAFB" w14:textId="77777777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>April</w:t>
            </w:r>
          </w:p>
        </w:tc>
        <w:tc>
          <w:tcPr>
            <w:tcW w:w="3842" w:type="dxa"/>
            <w:shd w:val="clear" w:color="auto" w:fill="E5DFEC" w:themeFill="accent4" w:themeFillTint="33"/>
          </w:tcPr>
          <w:p w14:paraId="7F4E57DB" w14:textId="67D521A3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 xml:space="preserve">Practice 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7B8D633E" w14:textId="05685291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 xml:space="preserve">Thursday 29th </w:t>
            </w:r>
          </w:p>
        </w:tc>
      </w:tr>
      <w:tr w:rsidR="00CA4887" w:rsidRPr="003A4546" w14:paraId="118A6DFA" w14:textId="2720E779" w:rsidTr="00B0373B">
        <w:trPr>
          <w:jc w:val="center"/>
        </w:trPr>
        <w:tc>
          <w:tcPr>
            <w:tcW w:w="1758" w:type="dxa"/>
            <w:shd w:val="clear" w:color="auto" w:fill="E5DFEC" w:themeFill="accent4" w:themeFillTint="33"/>
          </w:tcPr>
          <w:p w14:paraId="00B960F2" w14:textId="77777777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>May</w:t>
            </w:r>
          </w:p>
        </w:tc>
        <w:tc>
          <w:tcPr>
            <w:tcW w:w="3842" w:type="dxa"/>
            <w:shd w:val="clear" w:color="auto" w:fill="E5DFEC" w:themeFill="accent4" w:themeFillTint="33"/>
          </w:tcPr>
          <w:p w14:paraId="62C8C99A" w14:textId="2D6D94AB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 xml:space="preserve">Practice 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4BEB00CC" w14:textId="718E37D6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 xml:space="preserve">Wednesday 26th </w:t>
            </w:r>
          </w:p>
        </w:tc>
      </w:tr>
      <w:tr w:rsidR="00CA4887" w:rsidRPr="003A4546" w14:paraId="169BEC0D" w14:textId="67B93830" w:rsidTr="00B0373B">
        <w:trPr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6A9B776" w14:textId="77777777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 xml:space="preserve">June 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7EFE0B7" w14:textId="42926385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 xml:space="preserve">Collaborative/Commissioning 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88CA4D3" w14:textId="5A605CD6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 xml:space="preserve">Thursday 24th  </w:t>
            </w:r>
          </w:p>
        </w:tc>
      </w:tr>
      <w:tr w:rsidR="00CA4887" w:rsidRPr="003A4546" w14:paraId="4774ECCA" w14:textId="66E8115C" w:rsidTr="00B0373B">
        <w:trPr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6BB6771" w14:textId="77777777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>July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E7C4726" w14:textId="169F123B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Educational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C24243" w14:textId="3BC56ABE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>Wednesday 14th</w:t>
            </w:r>
          </w:p>
        </w:tc>
      </w:tr>
      <w:tr w:rsidR="00CA4887" w:rsidRPr="003A4546" w14:paraId="58C25A01" w14:textId="4D9B51D9" w:rsidTr="00B0373B">
        <w:trPr>
          <w:jc w:val="center"/>
        </w:trPr>
        <w:tc>
          <w:tcPr>
            <w:tcW w:w="1758" w:type="dxa"/>
            <w:shd w:val="clear" w:color="auto" w:fill="E5DFEC" w:themeFill="accent4" w:themeFillTint="33"/>
          </w:tcPr>
          <w:p w14:paraId="2EE06459" w14:textId="77777777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3A4546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3842" w:type="dxa"/>
            <w:shd w:val="clear" w:color="auto" w:fill="E5DFEC" w:themeFill="accent4" w:themeFillTint="33"/>
          </w:tcPr>
          <w:p w14:paraId="717678DB" w14:textId="1888E5A0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6907512F" w14:textId="35AEA14B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r w:rsidRPr="003A4546">
              <w:rPr>
                <w:rFonts w:ascii="Arial" w:hAnsi="Arial" w:cs="Arial"/>
                <w:sz w:val="24"/>
                <w:szCs w:val="24"/>
              </w:rPr>
              <w:t>Wednesday 15th</w:t>
            </w:r>
          </w:p>
        </w:tc>
      </w:tr>
      <w:tr w:rsidR="00CA4887" w:rsidRPr="003A4546" w14:paraId="34093097" w14:textId="41943D4B" w:rsidTr="00B0373B">
        <w:trPr>
          <w:jc w:val="center"/>
        </w:trPr>
        <w:tc>
          <w:tcPr>
            <w:tcW w:w="1758" w:type="dxa"/>
            <w:shd w:val="clear" w:color="auto" w:fill="D6E3BC" w:themeFill="accent3" w:themeFillTint="66"/>
          </w:tcPr>
          <w:p w14:paraId="3303C1B7" w14:textId="77777777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>September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14:paraId="322B4BCB" w14:textId="29E6597A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Collaborative/Commissioning</w:t>
            </w:r>
          </w:p>
        </w:tc>
        <w:tc>
          <w:tcPr>
            <w:tcW w:w="2198" w:type="dxa"/>
            <w:shd w:val="clear" w:color="auto" w:fill="D6E3BC" w:themeFill="accent3" w:themeFillTint="66"/>
          </w:tcPr>
          <w:p w14:paraId="42077B12" w14:textId="18CD8F6E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>Thursday 30th</w:t>
            </w:r>
          </w:p>
        </w:tc>
      </w:tr>
      <w:tr w:rsidR="00CA4887" w:rsidRPr="003A4546" w14:paraId="4CE8AAC1" w14:textId="74CD3E83" w:rsidTr="00B0373B">
        <w:trPr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F99DC88" w14:textId="77777777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>October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AE38C8" w14:textId="1A411B74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Educational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C50F4C" w14:textId="37E0856A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>Wednesday 20th</w:t>
            </w:r>
          </w:p>
        </w:tc>
      </w:tr>
      <w:tr w:rsidR="00CA4887" w:rsidRPr="003A4546" w14:paraId="216AB18B" w14:textId="47AA189A" w:rsidTr="00B0373B">
        <w:trPr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4EB8748" w14:textId="77777777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>November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AB18E7A" w14:textId="6E85F7DA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Practice</w:t>
            </w:r>
            <w:r w:rsidRPr="003A4546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8B3B66F" w14:textId="15843A27" w:rsidR="00CA4887" w:rsidRPr="003A4546" w:rsidRDefault="00CA4887" w:rsidP="00AB4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4546">
              <w:rPr>
                <w:rFonts w:ascii="Arial" w:eastAsia="Calibri" w:hAnsi="Arial" w:cs="Arial"/>
                <w:sz w:val="24"/>
                <w:szCs w:val="24"/>
              </w:rPr>
              <w:t>Thursday 25th</w:t>
            </w:r>
          </w:p>
        </w:tc>
      </w:tr>
      <w:tr w:rsidR="00CA4887" w:rsidRPr="003A4546" w14:paraId="347A592D" w14:textId="0EE4C763" w:rsidTr="00B0373B">
        <w:trPr>
          <w:jc w:val="center"/>
        </w:trPr>
        <w:tc>
          <w:tcPr>
            <w:tcW w:w="7798" w:type="dxa"/>
            <w:gridSpan w:val="3"/>
            <w:shd w:val="clear" w:color="auto" w:fill="D9D9D9" w:themeFill="background1" w:themeFillShade="D9"/>
          </w:tcPr>
          <w:p w14:paraId="00B82BF0" w14:textId="2B106EBF" w:rsidR="00CA4887" w:rsidRPr="003A4546" w:rsidRDefault="00CA4887" w:rsidP="000D5E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546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CA4887" w:rsidRPr="003A4546" w14:paraId="5FDB4916" w14:textId="6283A71D" w:rsidTr="00B0373B">
        <w:trPr>
          <w:jc w:val="center"/>
        </w:trPr>
        <w:tc>
          <w:tcPr>
            <w:tcW w:w="1758" w:type="dxa"/>
            <w:shd w:val="clear" w:color="auto" w:fill="D6E3BC" w:themeFill="accent3" w:themeFillTint="66"/>
          </w:tcPr>
          <w:p w14:paraId="01925381" w14:textId="1078E054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r w:rsidRPr="003A4546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3842" w:type="dxa"/>
            <w:shd w:val="clear" w:color="auto" w:fill="D6E3BC" w:themeFill="accent3" w:themeFillTint="66"/>
          </w:tcPr>
          <w:p w14:paraId="659A38A1" w14:textId="33D3798B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Collaborative/Commissioning</w:t>
            </w:r>
          </w:p>
        </w:tc>
        <w:tc>
          <w:tcPr>
            <w:tcW w:w="2198" w:type="dxa"/>
            <w:shd w:val="clear" w:color="auto" w:fill="D6E3BC" w:themeFill="accent3" w:themeFillTint="66"/>
          </w:tcPr>
          <w:p w14:paraId="687B5E3D" w14:textId="763C9A0E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r w:rsidRPr="003A4546">
              <w:rPr>
                <w:rFonts w:ascii="Arial" w:hAnsi="Arial" w:cs="Arial"/>
                <w:sz w:val="24"/>
                <w:szCs w:val="24"/>
              </w:rPr>
              <w:t>Wednesday 2nd</w:t>
            </w:r>
          </w:p>
        </w:tc>
      </w:tr>
      <w:tr w:rsidR="00CA4887" w:rsidRPr="003A4546" w14:paraId="76FADF05" w14:textId="256C1B26" w:rsidTr="00B0373B">
        <w:trPr>
          <w:jc w:val="center"/>
        </w:trPr>
        <w:tc>
          <w:tcPr>
            <w:tcW w:w="1758" w:type="dxa"/>
            <w:shd w:val="clear" w:color="auto" w:fill="E5DFEC" w:themeFill="accent4" w:themeFillTint="33"/>
          </w:tcPr>
          <w:p w14:paraId="475F8A77" w14:textId="5D74CB05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r w:rsidRPr="003A4546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3842" w:type="dxa"/>
            <w:shd w:val="clear" w:color="auto" w:fill="E5DFEC" w:themeFill="accent4" w:themeFillTint="33"/>
          </w:tcPr>
          <w:p w14:paraId="374FD352" w14:textId="1AB094CE" w:rsidR="00CA4887" w:rsidRPr="003A4546" w:rsidRDefault="001D44E5" w:rsidP="00AB4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0C6AC456" w14:textId="4D7303E5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r w:rsidRPr="003A4546">
              <w:rPr>
                <w:rFonts w:ascii="Arial" w:hAnsi="Arial" w:cs="Arial"/>
                <w:sz w:val="24"/>
                <w:szCs w:val="24"/>
              </w:rPr>
              <w:t>Thursday 17th</w:t>
            </w:r>
          </w:p>
        </w:tc>
      </w:tr>
      <w:tr w:rsidR="00CA4887" w:rsidRPr="003A4546" w14:paraId="6BE83895" w14:textId="04F5E46A" w:rsidTr="00B0373B">
        <w:trPr>
          <w:jc w:val="center"/>
        </w:trPr>
        <w:tc>
          <w:tcPr>
            <w:tcW w:w="1758" w:type="dxa"/>
            <w:shd w:val="clear" w:color="auto" w:fill="E5DFEC" w:themeFill="accent4" w:themeFillTint="33"/>
          </w:tcPr>
          <w:p w14:paraId="5EB9226D" w14:textId="0C65F24D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r w:rsidRPr="003A4546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3842" w:type="dxa"/>
            <w:shd w:val="clear" w:color="auto" w:fill="E5DFEC" w:themeFill="accent4" w:themeFillTint="33"/>
          </w:tcPr>
          <w:p w14:paraId="7F6A87A3" w14:textId="235C95DF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198" w:type="dxa"/>
            <w:shd w:val="clear" w:color="auto" w:fill="E5DFEC" w:themeFill="accent4" w:themeFillTint="33"/>
          </w:tcPr>
          <w:p w14:paraId="34E26277" w14:textId="161F58BC" w:rsidR="00CA4887" w:rsidRPr="003A4546" w:rsidRDefault="00CA4887" w:rsidP="00AB4B87">
            <w:pPr>
              <w:rPr>
                <w:rFonts w:ascii="Arial" w:hAnsi="Arial" w:cs="Arial"/>
                <w:sz w:val="24"/>
                <w:szCs w:val="24"/>
              </w:rPr>
            </w:pPr>
            <w:r w:rsidRPr="003A4546">
              <w:rPr>
                <w:rFonts w:ascii="Arial" w:hAnsi="Arial" w:cs="Arial"/>
                <w:sz w:val="24"/>
                <w:szCs w:val="24"/>
              </w:rPr>
              <w:t>Wednesday 9th</w:t>
            </w:r>
          </w:p>
        </w:tc>
      </w:tr>
      <w:tr w:rsidR="00CA4887" w:rsidRPr="003A4546" w14:paraId="3E3D8CAD" w14:textId="3E52EBFE" w:rsidTr="00B0373B">
        <w:trPr>
          <w:jc w:val="center"/>
        </w:trPr>
        <w:tc>
          <w:tcPr>
            <w:tcW w:w="1758" w:type="dxa"/>
            <w:shd w:val="clear" w:color="auto" w:fill="C6D9F1" w:themeFill="text2" w:themeFillTint="33"/>
          </w:tcPr>
          <w:p w14:paraId="11ECDC10" w14:textId="08AA67AD" w:rsidR="00CA4887" w:rsidRPr="003A4546" w:rsidRDefault="00CA4887" w:rsidP="003A4546">
            <w:pPr>
              <w:rPr>
                <w:rFonts w:ascii="Arial" w:hAnsi="Arial" w:cs="Arial"/>
                <w:sz w:val="24"/>
                <w:szCs w:val="24"/>
              </w:rPr>
            </w:pPr>
            <w:r w:rsidRPr="003A4546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3842" w:type="dxa"/>
            <w:shd w:val="clear" w:color="auto" w:fill="C6D9F1" w:themeFill="text2" w:themeFillTint="33"/>
          </w:tcPr>
          <w:p w14:paraId="46C30211" w14:textId="2E90A46D" w:rsidR="00CA4887" w:rsidRPr="003A4546" w:rsidRDefault="001D44E5" w:rsidP="003A4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</w:t>
            </w:r>
          </w:p>
        </w:tc>
        <w:tc>
          <w:tcPr>
            <w:tcW w:w="2198" w:type="dxa"/>
            <w:shd w:val="clear" w:color="auto" w:fill="C6D9F1" w:themeFill="text2" w:themeFillTint="33"/>
          </w:tcPr>
          <w:p w14:paraId="42331F1E" w14:textId="26501C80" w:rsidR="00CA4887" w:rsidRPr="003A4546" w:rsidRDefault="00CA4887" w:rsidP="003A4546">
            <w:pPr>
              <w:rPr>
                <w:rFonts w:ascii="Arial" w:hAnsi="Arial" w:cs="Arial"/>
                <w:sz w:val="24"/>
                <w:szCs w:val="24"/>
              </w:rPr>
            </w:pPr>
            <w:r w:rsidRPr="003A4546">
              <w:rPr>
                <w:rFonts w:ascii="Arial" w:hAnsi="Arial" w:cs="Arial"/>
                <w:sz w:val="24"/>
                <w:szCs w:val="24"/>
              </w:rPr>
              <w:t>Thursday 31</w:t>
            </w:r>
            <w:r w:rsidRPr="003A454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</w:tbl>
    <w:p w14:paraId="02867458" w14:textId="4AED2E78" w:rsidR="00B0373B" w:rsidRDefault="00AD434A" w:rsidP="000D5ECD">
      <w:pPr>
        <w:rPr>
          <w:rFonts w:ascii="Arial" w:hAnsi="Arial" w:cs="Arial"/>
          <w:sz w:val="28"/>
          <w:szCs w:val="28"/>
        </w:rPr>
      </w:pPr>
      <w:r w:rsidRPr="000F3255">
        <w:rPr>
          <w:rFonts w:ascii="Arial" w:hAnsi="Arial" w:cs="Arial"/>
          <w:sz w:val="28"/>
          <w:szCs w:val="28"/>
        </w:rPr>
        <w:tab/>
      </w:r>
    </w:p>
    <w:p w14:paraId="75A9B166" w14:textId="1299D021" w:rsidR="00955985" w:rsidRPr="002C0A34" w:rsidRDefault="00B0373B" w:rsidP="00AF7DEC">
      <w:pPr>
        <w:rPr>
          <w:rFonts w:ascii="Arial" w:hAnsi="Arial" w:cs="Arial"/>
          <w:sz w:val="24"/>
          <w:szCs w:val="24"/>
        </w:rPr>
      </w:pPr>
      <w:r w:rsidRPr="002C0A34">
        <w:rPr>
          <w:rFonts w:ascii="Arial" w:hAnsi="Arial" w:cs="Arial"/>
          <w:sz w:val="24"/>
          <w:szCs w:val="24"/>
        </w:rPr>
        <w:t>*</w:t>
      </w:r>
      <w:r w:rsidR="002C0A34">
        <w:rPr>
          <w:rFonts w:ascii="Arial" w:hAnsi="Arial" w:cs="Arial"/>
          <w:sz w:val="24"/>
          <w:szCs w:val="24"/>
        </w:rPr>
        <w:t>Description of sessions:</w:t>
      </w:r>
      <w:r w:rsidR="002C0A34">
        <w:rPr>
          <w:rFonts w:ascii="Arial" w:hAnsi="Arial" w:cs="Arial"/>
          <w:sz w:val="24"/>
          <w:szCs w:val="24"/>
        </w:rPr>
        <w:br/>
      </w:r>
      <w:r w:rsidRPr="002C0A34">
        <w:rPr>
          <w:rFonts w:ascii="Arial" w:hAnsi="Arial" w:cs="Arial"/>
          <w:b/>
          <w:bCs/>
          <w:sz w:val="24"/>
          <w:szCs w:val="24"/>
        </w:rPr>
        <w:t>Practice</w:t>
      </w:r>
      <w:r w:rsidRPr="002C0A34">
        <w:rPr>
          <w:rFonts w:ascii="Arial" w:hAnsi="Arial" w:cs="Arial"/>
          <w:sz w:val="24"/>
          <w:szCs w:val="24"/>
        </w:rPr>
        <w:t xml:space="preserve"> – In-house</w:t>
      </w:r>
      <w:r w:rsidRPr="002C0A34">
        <w:rPr>
          <w:rFonts w:ascii="Arial" w:hAnsi="Arial" w:cs="Arial"/>
          <w:sz w:val="24"/>
          <w:szCs w:val="24"/>
        </w:rPr>
        <w:br/>
      </w:r>
      <w:r w:rsidRPr="002C0A34">
        <w:rPr>
          <w:rFonts w:ascii="Arial" w:hAnsi="Arial" w:cs="Arial"/>
          <w:b/>
          <w:bCs/>
          <w:sz w:val="24"/>
          <w:szCs w:val="24"/>
        </w:rPr>
        <w:t>Collaborative/Commissioning</w:t>
      </w:r>
      <w:r w:rsidRPr="002C0A34">
        <w:rPr>
          <w:rFonts w:ascii="Arial" w:hAnsi="Arial" w:cs="Arial"/>
          <w:sz w:val="24"/>
          <w:szCs w:val="24"/>
        </w:rPr>
        <w:t xml:space="preserve"> – Combination of joint and place-based sessions focussing on </w:t>
      </w:r>
      <w:r w:rsidR="00F46CE0">
        <w:rPr>
          <w:rFonts w:ascii="Arial" w:hAnsi="Arial" w:cs="Arial"/>
          <w:sz w:val="24"/>
          <w:szCs w:val="24"/>
        </w:rPr>
        <w:t xml:space="preserve">CCG commissioning priorities, </w:t>
      </w:r>
      <w:r w:rsidRPr="002C0A34">
        <w:rPr>
          <w:rFonts w:ascii="Arial" w:hAnsi="Arial" w:cs="Arial"/>
          <w:sz w:val="24"/>
          <w:szCs w:val="24"/>
        </w:rPr>
        <w:t xml:space="preserve">Integrated Care Partnership updates and Governing Body </w:t>
      </w:r>
      <w:r w:rsidR="002C0A34" w:rsidRPr="002C0A34">
        <w:rPr>
          <w:rFonts w:ascii="Arial" w:hAnsi="Arial" w:cs="Arial"/>
          <w:sz w:val="24"/>
          <w:szCs w:val="24"/>
        </w:rPr>
        <w:t>B</w:t>
      </w:r>
      <w:r w:rsidR="002C0A34">
        <w:rPr>
          <w:rFonts w:ascii="Arial" w:hAnsi="Arial" w:cs="Arial"/>
          <w:sz w:val="24"/>
          <w:szCs w:val="24"/>
        </w:rPr>
        <w:t>usi</w:t>
      </w:r>
      <w:r w:rsidR="002C0A34" w:rsidRPr="002C0A34">
        <w:rPr>
          <w:rFonts w:ascii="Arial" w:hAnsi="Arial" w:cs="Arial"/>
          <w:sz w:val="24"/>
          <w:szCs w:val="24"/>
        </w:rPr>
        <w:t>ness</w:t>
      </w:r>
      <w:r w:rsidRPr="002C0A34">
        <w:rPr>
          <w:rFonts w:ascii="Arial" w:hAnsi="Arial" w:cs="Arial"/>
          <w:sz w:val="24"/>
          <w:szCs w:val="24"/>
        </w:rPr>
        <w:t>.</w:t>
      </w:r>
      <w:r w:rsidR="002C0A34">
        <w:rPr>
          <w:rFonts w:ascii="Arial" w:hAnsi="Arial" w:cs="Arial"/>
          <w:sz w:val="24"/>
          <w:szCs w:val="24"/>
        </w:rPr>
        <w:br/>
      </w:r>
      <w:r w:rsidRPr="002C0A34">
        <w:rPr>
          <w:rFonts w:ascii="Arial" w:hAnsi="Arial" w:cs="Arial"/>
          <w:b/>
          <w:bCs/>
          <w:sz w:val="24"/>
          <w:szCs w:val="24"/>
        </w:rPr>
        <w:t>Educational</w:t>
      </w:r>
      <w:r w:rsidR="002C0A34" w:rsidRPr="002C0A34">
        <w:rPr>
          <w:rFonts w:ascii="Arial" w:hAnsi="Arial" w:cs="Arial"/>
          <w:sz w:val="24"/>
          <w:szCs w:val="24"/>
        </w:rPr>
        <w:t xml:space="preserve"> -</w:t>
      </w:r>
      <w:r w:rsidR="002C0A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A34">
        <w:rPr>
          <w:rFonts w:ascii="Arial" w:hAnsi="Arial" w:cs="Arial"/>
          <w:sz w:val="24"/>
          <w:szCs w:val="24"/>
        </w:rPr>
        <w:t>Combination of joint and breakout sessions.</w:t>
      </w:r>
      <w:r w:rsidR="002C0A34">
        <w:rPr>
          <w:rFonts w:ascii="Arial" w:hAnsi="Arial" w:cs="Arial"/>
          <w:sz w:val="24"/>
          <w:szCs w:val="24"/>
        </w:rPr>
        <w:t xml:space="preserve"> Topics to be agreed.</w:t>
      </w:r>
    </w:p>
    <w:sectPr w:rsidR="00955985" w:rsidRPr="002C0A34" w:rsidSect="00B0373B">
      <w:footerReference w:type="default" r:id="rId9"/>
      <w:headerReference w:type="first" r:id="rId10"/>
      <w:pgSz w:w="11906" w:h="16838"/>
      <w:pgMar w:top="720" w:right="720" w:bottom="720" w:left="720" w:header="705" w:footer="1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F299" w14:textId="77777777" w:rsidR="00042C12" w:rsidRDefault="00042C12" w:rsidP="00291A34">
      <w:pPr>
        <w:spacing w:after="0" w:line="240" w:lineRule="auto"/>
      </w:pPr>
      <w:r>
        <w:separator/>
      </w:r>
    </w:p>
  </w:endnote>
  <w:endnote w:type="continuationSeparator" w:id="0">
    <w:p w14:paraId="09C069F5" w14:textId="77777777" w:rsidR="00042C12" w:rsidRDefault="00042C12" w:rsidP="00291A34">
      <w:pPr>
        <w:spacing w:after="0" w:line="240" w:lineRule="auto"/>
      </w:pPr>
      <w:r>
        <w:continuationSeparator/>
      </w:r>
    </w:p>
  </w:endnote>
  <w:endnote w:type="continuationNotice" w:id="1">
    <w:p w14:paraId="407E0631" w14:textId="77777777" w:rsidR="00196EE3" w:rsidRDefault="00196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4EC8" w14:textId="77777777" w:rsidR="00A26BC7" w:rsidRDefault="00A26B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E6DC8F" wp14:editId="7CA84312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6705600" cy="1495425"/>
          <wp:effectExtent l="19050" t="0" r="0" b="0"/>
          <wp:wrapSquare wrapText="bothSides"/>
          <wp:docPr id="180" name="Picture 10" descr="UC24 Letterhead_footer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C24 Letterhead_footer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A416A" w14:textId="77777777" w:rsidR="00042C12" w:rsidRDefault="00042C12" w:rsidP="00291A34">
      <w:pPr>
        <w:spacing w:after="0" w:line="240" w:lineRule="auto"/>
      </w:pPr>
      <w:bookmarkStart w:id="0" w:name="_Hlk66255525"/>
      <w:bookmarkEnd w:id="0"/>
      <w:r>
        <w:separator/>
      </w:r>
    </w:p>
  </w:footnote>
  <w:footnote w:type="continuationSeparator" w:id="0">
    <w:p w14:paraId="65AE57F6" w14:textId="77777777" w:rsidR="00042C12" w:rsidRDefault="00042C12" w:rsidP="00291A34">
      <w:pPr>
        <w:spacing w:after="0" w:line="240" w:lineRule="auto"/>
      </w:pPr>
      <w:r>
        <w:continuationSeparator/>
      </w:r>
    </w:p>
  </w:footnote>
  <w:footnote w:type="continuationNotice" w:id="1">
    <w:p w14:paraId="59712102" w14:textId="77777777" w:rsidR="00196EE3" w:rsidRDefault="00196E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EC99" w14:textId="4289E369" w:rsidR="002C0A34" w:rsidRDefault="002C0A34" w:rsidP="002C0A34">
    <w:pPr>
      <w:pStyle w:val="Header"/>
      <w:tabs>
        <w:tab w:val="clear" w:pos="9026"/>
        <w:tab w:val="right" w:pos="9923"/>
      </w:tabs>
      <w:ind w:left="-284"/>
    </w:pPr>
    <w:r w:rsidRPr="00F623BD">
      <w:rPr>
        <w:noProof/>
        <w:lang w:eastAsia="en-GB"/>
      </w:rPr>
      <w:drawing>
        <wp:inline distT="0" distB="0" distL="0" distR="0" wp14:anchorId="29ECC57B" wp14:editId="17D53EEF">
          <wp:extent cx="1625600" cy="7194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623BD">
      <w:rPr>
        <w:noProof/>
        <w:lang w:eastAsia="en-GB"/>
      </w:rPr>
      <w:drawing>
        <wp:inline distT="0" distB="0" distL="0" distR="0" wp14:anchorId="3EE61514" wp14:editId="1BC36341">
          <wp:extent cx="1498600" cy="57594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A5F61DE" w14:textId="77777777" w:rsidR="00A26BC7" w:rsidRDefault="00A26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673"/>
    <w:multiLevelType w:val="hybridMultilevel"/>
    <w:tmpl w:val="3490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1"/>
    <w:rsid w:val="000231DA"/>
    <w:rsid w:val="000313DB"/>
    <w:rsid w:val="00042C12"/>
    <w:rsid w:val="00043303"/>
    <w:rsid w:val="000502E8"/>
    <w:rsid w:val="00065331"/>
    <w:rsid w:val="000B2FF7"/>
    <w:rsid w:val="000C7190"/>
    <w:rsid w:val="000D5ECD"/>
    <w:rsid w:val="000F193C"/>
    <w:rsid w:val="000F3255"/>
    <w:rsid w:val="000F7B67"/>
    <w:rsid w:val="00144B02"/>
    <w:rsid w:val="00147D15"/>
    <w:rsid w:val="00160A5A"/>
    <w:rsid w:val="00173853"/>
    <w:rsid w:val="00175C0D"/>
    <w:rsid w:val="0018394E"/>
    <w:rsid w:val="001849C4"/>
    <w:rsid w:val="0018657E"/>
    <w:rsid w:val="00196EE3"/>
    <w:rsid w:val="001D3FC4"/>
    <w:rsid w:val="001D44E5"/>
    <w:rsid w:val="001D6EB5"/>
    <w:rsid w:val="001D7875"/>
    <w:rsid w:val="002138EF"/>
    <w:rsid w:val="00245C78"/>
    <w:rsid w:val="00262EB7"/>
    <w:rsid w:val="00291A34"/>
    <w:rsid w:val="002C0A34"/>
    <w:rsid w:val="002C12A9"/>
    <w:rsid w:val="002C7CAE"/>
    <w:rsid w:val="002D25A4"/>
    <w:rsid w:val="002E1D1E"/>
    <w:rsid w:val="002F2D23"/>
    <w:rsid w:val="00311501"/>
    <w:rsid w:val="00316F42"/>
    <w:rsid w:val="00336BC4"/>
    <w:rsid w:val="00374864"/>
    <w:rsid w:val="0039778F"/>
    <w:rsid w:val="003A4546"/>
    <w:rsid w:val="003B27D5"/>
    <w:rsid w:val="003E4267"/>
    <w:rsid w:val="003E713F"/>
    <w:rsid w:val="003F3189"/>
    <w:rsid w:val="003F7DA4"/>
    <w:rsid w:val="004164E4"/>
    <w:rsid w:val="00416C86"/>
    <w:rsid w:val="0045302C"/>
    <w:rsid w:val="0045316A"/>
    <w:rsid w:val="004613D1"/>
    <w:rsid w:val="004A1EF8"/>
    <w:rsid w:val="005127F9"/>
    <w:rsid w:val="00513123"/>
    <w:rsid w:val="00523A10"/>
    <w:rsid w:val="005507F2"/>
    <w:rsid w:val="005540B0"/>
    <w:rsid w:val="005949B0"/>
    <w:rsid w:val="005D58BC"/>
    <w:rsid w:val="005E5A2A"/>
    <w:rsid w:val="005E5A3A"/>
    <w:rsid w:val="005F759D"/>
    <w:rsid w:val="00607CA3"/>
    <w:rsid w:val="00627B00"/>
    <w:rsid w:val="00655A6B"/>
    <w:rsid w:val="00680CD9"/>
    <w:rsid w:val="00686BC7"/>
    <w:rsid w:val="00692B19"/>
    <w:rsid w:val="0069378D"/>
    <w:rsid w:val="006B5798"/>
    <w:rsid w:val="006C74E7"/>
    <w:rsid w:val="00736E83"/>
    <w:rsid w:val="007479C1"/>
    <w:rsid w:val="00763791"/>
    <w:rsid w:val="00780300"/>
    <w:rsid w:val="007A4CAE"/>
    <w:rsid w:val="007A5996"/>
    <w:rsid w:val="007C2568"/>
    <w:rsid w:val="007E0B91"/>
    <w:rsid w:val="00824F71"/>
    <w:rsid w:val="00885FB1"/>
    <w:rsid w:val="008E2C45"/>
    <w:rsid w:val="008E3A2F"/>
    <w:rsid w:val="00900050"/>
    <w:rsid w:val="009117D9"/>
    <w:rsid w:val="00955985"/>
    <w:rsid w:val="00965199"/>
    <w:rsid w:val="009A5FEE"/>
    <w:rsid w:val="009B5203"/>
    <w:rsid w:val="009C0C0A"/>
    <w:rsid w:val="009C1D6C"/>
    <w:rsid w:val="009D303E"/>
    <w:rsid w:val="009D70D9"/>
    <w:rsid w:val="00A26BC7"/>
    <w:rsid w:val="00A644C4"/>
    <w:rsid w:val="00A66E9A"/>
    <w:rsid w:val="00A747F2"/>
    <w:rsid w:val="00A877CD"/>
    <w:rsid w:val="00AA1D6A"/>
    <w:rsid w:val="00AB3898"/>
    <w:rsid w:val="00AB4B87"/>
    <w:rsid w:val="00AD434A"/>
    <w:rsid w:val="00AD6954"/>
    <w:rsid w:val="00AF7DEC"/>
    <w:rsid w:val="00B0373B"/>
    <w:rsid w:val="00B16D68"/>
    <w:rsid w:val="00B24043"/>
    <w:rsid w:val="00B30EE4"/>
    <w:rsid w:val="00B746D9"/>
    <w:rsid w:val="00BB4E08"/>
    <w:rsid w:val="00BD3873"/>
    <w:rsid w:val="00BF1A27"/>
    <w:rsid w:val="00C3707B"/>
    <w:rsid w:val="00C92225"/>
    <w:rsid w:val="00C946C4"/>
    <w:rsid w:val="00CA4887"/>
    <w:rsid w:val="00CB544A"/>
    <w:rsid w:val="00CC27A2"/>
    <w:rsid w:val="00CE1E60"/>
    <w:rsid w:val="00D11BA6"/>
    <w:rsid w:val="00D31E97"/>
    <w:rsid w:val="00D46AAB"/>
    <w:rsid w:val="00D47216"/>
    <w:rsid w:val="00D61C27"/>
    <w:rsid w:val="00DC66F5"/>
    <w:rsid w:val="00DE4B90"/>
    <w:rsid w:val="00E23C1C"/>
    <w:rsid w:val="00E24494"/>
    <w:rsid w:val="00E32902"/>
    <w:rsid w:val="00E33E10"/>
    <w:rsid w:val="00E64F6B"/>
    <w:rsid w:val="00E672AB"/>
    <w:rsid w:val="00E9142D"/>
    <w:rsid w:val="00E9634C"/>
    <w:rsid w:val="00EA041A"/>
    <w:rsid w:val="00ED0AA7"/>
    <w:rsid w:val="00ED474D"/>
    <w:rsid w:val="00ED6120"/>
    <w:rsid w:val="00ED720A"/>
    <w:rsid w:val="00EE015B"/>
    <w:rsid w:val="00F0199D"/>
    <w:rsid w:val="00F3687A"/>
    <w:rsid w:val="00F46CE0"/>
    <w:rsid w:val="00F86DCF"/>
    <w:rsid w:val="00FA502F"/>
    <w:rsid w:val="00FC5831"/>
    <w:rsid w:val="00FD6E22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3B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34"/>
  </w:style>
  <w:style w:type="paragraph" w:styleId="Footer">
    <w:name w:val="footer"/>
    <w:basedOn w:val="Normal"/>
    <w:link w:val="FooterChar"/>
    <w:uiPriority w:val="99"/>
    <w:unhideWhenUsed/>
    <w:rsid w:val="002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34"/>
  </w:style>
  <w:style w:type="character" w:styleId="Hyperlink">
    <w:name w:val="Hyperlink"/>
    <w:basedOn w:val="DefaultParagraphFont"/>
    <w:rsid w:val="00AD434A"/>
    <w:rPr>
      <w:color w:val="0000FF"/>
      <w:u w:val="single"/>
    </w:rPr>
  </w:style>
  <w:style w:type="table" w:styleId="TableGrid">
    <w:name w:val="Table Grid"/>
    <w:basedOn w:val="TableNormal"/>
    <w:rsid w:val="00AD43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B4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34"/>
  </w:style>
  <w:style w:type="paragraph" w:styleId="Footer">
    <w:name w:val="footer"/>
    <w:basedOn w:val="Normal"/>
    <w:link w:val="FooterChar"/>
    <w:uiPriority w:val="99"/>
    <w:unhideWhenUsed/>
    <w:rsid w:val="002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34"/>
  </w:style>
  <w:style w:type="character" w:styleId="Hyperlink">
    <w:name w:val="Hyperlink"/>
    <w:basedOn w:val="DefaultParagraphFont"/>
    <w:rsid w:val="00AD434A"/>
    <w:rPr>
      <w:color w:val="0000FF"/>
      <w:u w:val="single"/>
    </w:rPr>
  </w:style>
  <w:style w:type="table" w:styleId="TableGrid">
    <w:name w:val="Table Grid"/>
    <w:basedOn w:val="TableNormal"/>
    <w:rsid w:val="00AD43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B4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B864-AADB-44D0-B400-26337FF1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ThompsonR</dc:creator>
  <cp:lastModifiedBy>Wendy Davies3</cp:lastModifiedBy>
  <cp:revision>2</cp:revision>
  <cp:lastPrinted>2017-11-20T17:33:00Z</cp:lastPrinted>
  <dcterms:created xsi:type="dcterms:W3CDTF">2021-06-09T07:21:00Z</dcterms:created>
  <dcterms:modified xsi:type="dcterms:W3CDTF">2021-06-09T07:21:00Z</dcterms:modified>
</cp:coreProperties>
</file>